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C98D5F" w14:textId="7AFFD2BB" w:rsidR="009D7315" w:rsidRDefault="00AA3968" w:rsidP="009D7315">
      <w:pPr>
        <w:pStyle w:val="Heading1"/>
      </w:pPr>
      <w:bookmarkStart w:id="0" w:name="_GoBack"/>
      <w:bookmarkEnd w:id="0"/>
      <w:r w:rsidRPr="00AA3968">
        <w:t>Hawkesbury-Nepean Catchment</w:t>
      </w:r>
      <w:r>
        <w:t xml:space="preserve"> – </w:t>
      </w:r>
      <w:r w:rsidRPr="00AA3968">
        <w:t>Case Study</w:t>
      </w:r>
    </w:p>
    <w:p w14:paraId="4344395C" w14:textId="6D25DA94" w:rsidR="00AA3968" w:rsidRDefault="00AA3968" w:rsidP="00AA3968">
      <w:r w:rsidRPr="00AA3968">
        <w:t>Students learn about the scope, scale, location and topography of this catchment:</w:t>
      </w:r>
    </w:p>
    <w:p w14:paraId="40CEB851" w14:textId="30083855" w:rsidR="00AA3968" w:rsidRDefault="00AA3968" w:rsidP="00451A8F">
      <w:pPr>
        <w:pStyle w:val="Quote"/>
        <w:jc w:val="both"/>
      </w:pPr>
      <w:r w:rsidRPr="00AA3968">
        <w:t xml:space="preserve">Located </w:t>
      </w:r>
      <w:r w:rsidR="003A1685">
        <w:t>in NSW…</w:t>
      </w:r>
      <w:r w:rsidRPr="00AA3968">
        <w:t>in Greater Sydney, the Hawkesbury-Nepean catchment is one of the largest coastal basins in NSW. With an area of 21,400 square kilometres, over 70 per cent of the catchment consists of mountainous terrain, with about 10 per cent of flat terrain. The south terrain, around 10 per cent of the total catchment, comprises undulating plateau type country. The maximum elevation is about 1,290 metres.</w:t>
      </w:r>
    </w:p>
    <w:p w14:paraId="366F3D38" w14:textId="3DA9ECC1" w:rsidR="00AA3968" w:rsidRDefault="00AA3968" w:rsidP="00AA3968">
      <w:pPr>
        <w:pStyle w:val="Subtitle"/>
      </w:pPr>
      <w:bookmarkStart w:id="1" w:name="_Hlk21700279"/>
      <w:r w:rsidRPr="00AA3968">
        <w:t>(</w:t>
      </w:r>
      <w:hyperlink r:id="rId8" w:history="1">
        <w:r w:rsidRPr="007D5A58">
          <w:rPr>
            <w:rStyle w:val="Hyperlink"/>
          </w:rPr>
          <w:t>https://www.industry.nsw.gov.au/water/basins-catchments/snapshots/hawksbury-nepean</w:t>
        </w:r>
      </w:hyperlink>
      <w:r w:rsidRPr="00AA3968">
        <w:t>)</w:t>
      </w:r>
    </w:p>
    <w:bookmarkEnd w:id="1"/>
    <w:p w14:paraId="0C9F6BC7" w14:textId="6AC392B0" w:rsidR="00AA3968" w:rsidRDefault="00AA3968" w:rsidP="00AA3968">
      <w:r>
        <w:t xml:space="preserve">Students undertake </w:t>
      </w:r>
      <w:r w:rsidR="003A1685">
        <w:t xml:space="preserve">the following investigation </w:t>
      </w:r>
      <w:r>
        <w:t xml:space="preserve">using visuals, maps, ESRI data </w:t>
      </w:r>
      <w:r w:rsidR="003A1685">
        <w:t>to</w:t>
      </w:r>
      <w:r>
        <w:t xml:space="preserve"> complete the scaffold</w:t>
      </w:r>
      <w:r w:rsidR="003A1685">
        <w:t>.</w:t>
      </w:r>
    </w:p>
    <w:p w14:paraId="3AEC8D6B" w14:textId="6498E4FB" w:rsidR="00AA3968" w:rsidRDefault="00AA3968" w:rsidP="00AA3968">
      <w:pPr>
        <w:spacing w:after="0"/>
      </w:pPr>
      <w:r>
        <w:t>Sites for investigation:</w:t>
      </w:r>
    </w:p>
    <w:p w14:paraId="5A1350E1" w14:textId="719EE2A7" w:rsidR="00AA3968" w:rsidRDefault="00313096" w:rsidP="00AA3968">
      <w:pPr>
        <w:pStyle w:val="ListParagraph"/>
      </w:pPr>
      <w:hyperlink r:id="rId9" w:history="1">
        <w:r w:rsidR="00AA3968" w:rsidRPr="007D5A58">
          <w:rPr>
            <w:rStyle w:val="Hyperlink"/>
          </w:rPr>
          <w:t>https://www.industry.nsw.gov.au/water/basins-catchments/snapshots/hawksbury-nepean</w:t>
        </w:r>
      </w:hyperlink>
      <w:r w:rsidR="00AA3968">
        <w:t xml:space="preserve"> </w:t>
      </w:r>
    </w:p>
    <w:p w14:paraId="3212A207" w14:textId="19D0FCB8" w:rsidR="00AA3968" w:rsidRDefault="00313096" w:rsidP="00AA3968">
      <w:pPr>
        <w:pStyle w:val="ListParagraph"/>
      </w:pPr>
      <w:hyperlink r:id="rId10" w:history="1">
        <w:r w:rsidR="00AA3968" w:rsidRPr="007D5A58">
          <w:rPr>
            <w:rStyle w:val="Hyperlink"/>
          </w:rPr>
          <w:t>https://www.ses.nsw.gov.au/hawkesbury-nepean-floods/</w:t>
        </w:r>
      </w:hyperlink>
      <w:r w:rsidR="00AA3968">
        <w:t xml:space="preserve"> </w:t>
      </w:r>
    </w:p>
    <w:bookmarkStart w:id="2" w:name="_Hlk21700335"/>
    <w:p w14:paraId="58954DCB" w14:textId="4BCDBFDE" w:rsidR="00AA3968" w:rsidRDefault="00EF3A93" w:rsidP="00AA3968">
      <w:pPr>
        <w:pStyle w:val="ListParagraph"/>
      </w:pPr>
      <w:r>
        <w:fldChar w:fldCharType="begin"/>
      </w:r>
      <w:r>
        <w:instrText xml:space="preserve"> HYPERLINK "http://www.infrastructure.nsw.gov.au/expert-advice/hawkesbury-nepean-flood-risk-management-strategy/" </w:instrText>
      </w:r>
      <w:r>
        <w:fldChar w:fldCharType="separate"/>
      </w:r>
      <w:r w:rsidR="00AA3968" w:rsidRPr="007D5A58">
        <w:rPr>
          <w:rStyle w:val="Hyperlink"/>
        </w:rPr>
        <w:t>http://www.infrastructure.nsw.gov.au/expert-advice/hawkesbury-nepean-flood-risk-management-strategy/</w:t>
      </w:r>
      <w:r>
        <w:rPr>
          <w:rStyle w:val="Hyperlink"/>
        </w:rPr>
        <w:fldChar w:fldCharType="end"/>
      </w:r>
      <w:r w:rsidR="00AA3968">
        <w:t xml:space="preserve"> </w:t>
      </w:r>
    </w:p>
    <w:tbl>
      <w:tblPr>
        <w:tblStyle w:val="NSWSESTableStyle1"/>
        <w:tblW w:w="0" w:type="auto"/>
        <w:tblLook w:val="04A0" w:firstRow="1" w:lastRow="0" w:firstColumn="1" w:lastColumn="0" w:noHBand="0" w:noVBand="1"/>
      </w:tblPr>
      <w:tblGrid>
        <w:gridCol w:w="1741"/>
        <w:gridCol w:w="1741"/>
        <w:gridCol w:w="1742"/>
        <w:gridCol w:w="1742"/>
        <w:gridCol w:w="1742"/>
        <w:gridCol w:w="1742"/>
      </w:tblGrid>
      <w:tr w:rsidR="00AA3968" w14:paraId="33D83D71" w14:textId="77777777" w:rsidTr="00AA39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41" w:type="dxa"/>
          </w:tcPr>
          <w:bookmarkEnd w:id="2"/>
          <w:p w14:paraId="322888FA" w14:textId="25428A3C" w:rsidR="00AA3968" w:rsidRDefault="00AA3968" w:rsidP="00AA3968">
            <w:pPr>
              <w:spacing w:after="0"/>
              <w:jc w:val="center"/>
            </w:pPr>
            <w:r w:rsidRPr="00AA3968">
              <w:t>Tributaries and rivers of the catchment</w:t>
            </w:r>
          </w:p>
        </w:tc>
        <w:tc>
          <w:tcPr>
            <w:tcW w:w="1741" w:type="dxa"/>
          </w:tcPr>
          <w:p w14:paraId="581BA4A7" w14:textId="36B692AB" w:rsidR="00AA3968" w:rsidRDefault="00AA3968" w:rsidP="00AA3968">
            <w:pPr>
              <w:spacing w:after="0"/>
              <w:jc w:val="center"/>
              <w:cnfStyle w:val="100000000000" w:firstRow="1" w:lastRow="0" w:firstColumn="0" w:lastColumn="0" w:oddVBand="0" w:evenVBand="0" w:oddHBand="0" w:evenHBand="0" w:firstRowFirstColumn="0" w:firstRowLastColumn="0" w:lastRowFirstColumn="0" w:lastRowLastColumn="0"/>
            </w:pPr>
            <w:r w:rsidRPr="00AA3968">
              <w:t>Location, size and topographic features of the catchment.</w:t>
            </w:r>
          </w:p>
        </w:tc>
        <w:tc>
          <w:tcPr>
            <w:tcW w:w="1742" w:type="dxa"/>
          </w:tcPr>
          <w:p w14:paraId="37887F99" w14:textId="7B7CF096" w:rsidR="00AA3968" w:rsidRDefault="00AA3968" w:rsidP="00AA3968">
            <w:pPr>
              <w:spacing w:after="0"/>
              <w:jc w:val="center"/>
              <w:cnfStyle w:val="100000000000" w:firstRow="1" w:lastRow="0" w:firstColumn="0" w:lastColumn="0" w:oddVBand="0" w:evenVBand="0" w:oddHBand="0" w:evenHBand="0" w:firstRowFirstColumn="0" w:firstRowLastColumn="0" w:lastRowFirstColumn="0" w:lastRowLastColumn="0"/>
            </w:pPr>
            <w:r w:rsidRPr="00AA3968">
              <w:t>Main water storage</w:t>
            </w:r>
          </w:p>
        </w:tc>
        <w:tc>
          <w:tcPr>
            <w:tcW w:w="1742" w:type="dxa"/>
          </w:tcPr>
          <w:p w14:paraId="0A93DDC3" w14:textId="072E5D55" w:rsidR="00AA3968" w:rsidRDefault="00AA3968" w:rsidP="00AA3968">
            <w:pPr>
              <w:spacing w:after="0"/>
              <w:jc w:val="center"/>
              <w:cnfStyle w:val="100000000000" w:firstRow="1" w:lastRow="0" w:firstColumn="0" w:lastColumn="0" w:oddVBand="0" w:evenVBand="0" w:oddHBand="0" w:evenHBand="0" w:firstRowFirstColumn="0" w:firstRowLastColumn="0" w:lastRowFirstColumn="0" w:lastRowLastColumn="0"/>
            </w:pPr>
            <w:r w:rsidRPr="00AA3968">
              <w:t>Key water management issues</w:t>
            </w:r>
          </w:p>
        </w:tc>
        <w:tc>
          <w:tcPr>
            <w:tcW w:w="1742" w:type="dxa"/>
          </w:tcPr>
          <w:p w14:paraId="65AF38C3" w14:textId="7D82BE94" w:rsidR="00AA3968" w:rsidRDefault="00AA3968" w:rsidP="00AA3968">
            <w:pPr>
              <w:spacing w:after="0"/>
              <w:jc w:val="center"/>
              <w:cnfStyle w:val="100000000000" w:firstRow="1" w:lastRow="0" w:firstColumn="0" w:lastColumn="0" w:oddVBand="0" w:evenVBand="0" w:oddHBand="0" w:evenHBand="0" w:firstRowFirstColumn="0" w:firstRowLastColumn="0" w:lastRowFirstColumn="0" w:lastRowLastColumn="0"/>
            </w:pPr>
            <w:r w:rsidRPr="00AA3968">
              <w:t>Water users</w:t>
            </w:r>
          </w:p>
        </w:tc>
        <w:tc>
          <w:tcPr>
            <w:tcW w:w="1742" w:type="dxa"/>
          </w:tcPr>
          <w:p w14:paraId="0E217027" w14:textId="0CDC8476" w:rsidR="00AA3968" w:rsidRDefault="00AA3968" w:rsidP="00AA3968">
            <w:pPr>
              <w:spacing w:after="0"/>
              <w:jc w:val="center"/>
              <w:cnfStyle w:val="100000000000" w:firstRow="1" w:lastRow="0" w:firstColumn="0" w:lastColumn="0" w:oddVBand="0" w:evenVBand="0" w:oddHBand="0" w:evenHBand="0" w:firstRowFirstColumn="0" w:firstRowLastColumn="0" w:lastRowFirstColumn="0" w:lastRowLastColumn="0"/>
            </w:pPr>
            <w:r w:rsidRPr="00AA3968">
              <w:t>Major environmental hazard</w:t>
            </w:r>
            <w:r w:rsidR="00451A8F">
              <w:t>s</w:t>
            </w:r>
          </w:p>
        </w:tc>
      </w:tr>
      <w:tr w:rsidR="00AA3968" w14:paraId="0C539CFD" w14:textId="77777777" w:rsidTr="00AA3968">
        <w:trPr>
          <w:trHeight w:val="5726"/>
        </w:trPr>
        <w:tc>
          <w:tcPr>
            <w:cnfStyle w:val="001000000000" w:firstRow="0" w:lastRow="0" w:firstColumn="1" w:lastColumn="0" w:oddVBand="0" w:evenVBand="0" w:oddHBand="0" w:evenHBand="0" w:firstRowFirstColumn="0" w:firstRowLastColumn="0" w:lastRowFirstColumn="0" w:lastRowLastColumn="0"/>
            <w:tcW w:w="1741" w:type="dxa"/>
            <w:shd w:val="clear" w:color="auto" w:fill="auto"/>
          </w:tcPr>
          <w:p w14:paraId="09B9F783" w14:textId="77777777" w:rsidR="00AA3968" w:rsidRDefault="00AA3968" w:rsidP="00AA3968">
            <w:pPr>
              <w:spacing w:after="0"/>
            </w:pPr>
          </w:p>
        </w:tc>
        <w:tc>
          <w:tcPr>
            <w:tcW w:w="1741" w:type="dxa"/>
          </w:tcPr>
          <w:p w14:paraId="3E591FCD" w14:textId="77777777" w:rsidR="00AA3968" w:rsidRDefault="00AA3968" w:rsidP="00AA3968">
            <w:pPr>
              <w:spacing w:after="0"/>
              <w:cnfStyle w:val="000000000000" w:firstRow="0" w:lastRow="0" w:firstColumn="0" w:lastColumn="0" w:oddVBand="0" w:evenVBand="0" w:oddHBand="0" w:evenHBand="0" w:firstRowFirstColumn="0" w:firstRowLastColumn="0" w:lastRowFirstColumn="0" w:lastRowLastColumn="0"/>
            </w:pPr>
          </w:p>
        </w:tc>
        <w:tc>
          <w:tcPr>
            <w:tcW w:w="1742" w:type="dxa"/>
          </w:tcPr>
          <w:p w14:paraId="7C25D2B0" w14:textId="77777777" w:rsidR="00AA3968" w:rsidRDefault="00AA3968" w:rsidP="00AA3968">
            <w:pPr>
              <w:spacing w:after="0"/>
              <w:cnfStyle w:val="000000000000" w:firstRow="0" w:lastRow="0" w:firstColumn="0" w:lastColumn="0" w:oddVBand="0" w:evenVBand="0" w:oddHBand="0" w:evenHBand="0" w:firstRowFirstColumn="0" w:firstRowLastColumn="0" w:lastRowFirstColumn="0" w:lastRowLastColumn="0"/>
            </w:pPr>
          </w:p>
        </w:tc>
        <w:tc>
          <w:tcPr>
            <w:tcW w:w="1742" w:type="dxa"/>
          </w:tcPr>
          <w:p w14:paraId="52109443" w14:textId="77777777" w:rsidR="00AA3968" w:rsidRDefault="00AA3968" w:rsidP="00AA3968">
            <w:pPr>
              <w:spacing w:after="0"/>
              <w:cnfStyle w:val="000000000000" w:firstRow="0" w:lastRow="0" w:firstColumn="0" w:lastColumn="0" w:oddVBand="0" w:evenVBand="0" w:oddHBand="0" w:evenHBand="0" w:firstRowFirstColumn="0" w:firstRowLastColumn="0" w:lastRowFirstColumn="0" w:lastRowLastColumn="0"/>
            </w:pPr>
          </w:p>
        </w:tc>
        <w:tc>
          <w:tcPr>
            <w:tcW w:w="1742" w:type="dxa"/>
          </w:tcPr>
          <w:p w14:paraId="61149E96" w14:textId="77777777" w:rsidR="00AA3968" w:rsidRDefault="00AA3968" w:rsidP="00AA3968">
            <w:pPr>
              <w:spacing w:after="0"/>
              <w:cnfStyle w:val="000000000000" w:firstRow="0" w:lastRow="0" w:firstColumn="0" w:lastColumn="0" w:oddVBand="0" w:evenVBand="0" w:oddHBand="0" w:evenHBand="0" w:firstRowFirstColumn="0" w:firstRowLastColumn="0" w:lastRowFirstColumn="0" w:lastRowLastColumn="0"/>
            </w:pPr>
          </w:p>
        </w:tc>
        <w:tc>
          <w:tcPr>
            <w:tcW w:w="1742" w:type="dxa"/>
          </w:tcPr>
          <w:p w14:paraId="6F14CEEF" w14:textId="77777777" w:rsidR="00AA3968" w:rsidRDefault="00AA3968" w:rsidP="00AA3968">
            <w:pPr>
              <w:spacing w:after="0"/>
              <w:cnfStyle w:val="000000000000" w:firstRow="0" w:lastRow="0" w:firstColumn="0" w:lastColumn="0" w:oddVBand="0" w:evenVBand="0" w:oddHBand="0" w:evenHBand="0" w:firstRowFirstColumn="0" w:firstRowLastColumn="0" w:lastRowFirstColumn="0" w:lastRowLastColumn="0"/>
            </w:pPr>
          </w:p>
        </w:tc>
      </w:tr>
    </w:tbl>
    <w:p w14:paraId="12A14122" w14:textId="50569024" w:rsidR="00AA3968" w:rsidRDefault="00AA3968">
      <w:pPr>
        <w:spacing w:after="0" w:line="240" w:lineRule="auto"/>
      </w:pPr>
    </w:p>
    <w:p w14:paraId="0E81DE78" w14:textId="417EF4DD" w:rsidR="00AA3968" w:rsidRDefault="00AA3968" w:rsidP="00AA3968">
      <w:pPr>
        <w:spacing w:after="0"/>
      </w:pPr>
      <w:r>
        <w:t xml:space="preserve">Students use the following </w:t>
      </w:r>
      <w:r w:rsidR="00B972A3">
        <w:t>g</w:t>
      </w:r>
      <w:r>
        <w:t xml:space="preserve">eographical </w:t>
      </w:r>
      <w:r w:rsidR="00B972A3">
        <w:t>t</w:t>
      </w:r>
      <w:r>
        <w:t>ools to investigate water resources.</w:t>
      </w:r>
    </w:p>
    <w:p w14:paraId="69404E64" w14:textId="083895C9" w:rsidR="00AA3968" w:rsidRPr="00AA3968" w:rsidRDefault="00AA3968" w:rsidP="00AA3968">
      <w:pPr>
        <w:pStyle w:val="ListParagraph"/>
      </w:pPr>
      <w:r>
        <w:t>Maps (chorople</w:t>
      </w:r>
      <w:r w:rsidRPr="00AA3968">
        <w:t xml:space="preserve">th, synoptic charts), </w:t>
      </w:r>
    </w:p>
    <w:p w14:paraId="630C43C5" w14:textId="3D44BE69" w:rsidR="00AA3968" w:rsidRPr="00AA3968" w:rsidRDefault="00AA3968" w:rsidP="00AA3968">
      <w:pPr>
        <w:pStyle w:val="ListParagraph"/>
      </w:pPr>
      <w:r w:rsidRPr="00AA3968">
        <w:t xml:space="preserve">Spatial technologies (satellite images), </w:t>
      </w:r>
    </w:p>
    <w:p w14:paraId="6890B68E" w14:textId="77277014" w:rsidR="00AA3968" w:rsidRPr="00AA3968" w:rsidRDefault="00AA3968" w:rsidP="00AA3968">
      <w:pPr>
        <w:pStyle w:val="ListParagraph"/>
      </w:pPr>
      <w:r w:rsidRPr="00AA3968">
        <w:t xml:space="preserve">Graphs and </w:t>
      </w:r>
      <w:r w:rsidR="00B972A3">
        <w:t>s</w:t>
      </w:r>
      <w:r w:rsidRPr="00AA3968">
        <w:t xml:space="preserve">tatistics (multiple tables and graphs presented on a geographical theme), </w:t>
      </w:r>
    </w:p>
    <w:p w14:paraId="3A304EBB" w14:textId="31C02AB1" w:rsidR="00AA3968" w:rsidRPr="00AA3968" w:rsidRDefault="00AA3968" w:rsidP="00AA3968">
      <w:pPr>
        <w:pStyle w:val="ListParagraph"/>
      </w:pPr>
      <w:r w:rsidRPr="00AA3968">
        <w:t xml:space="preserve">Visual representations </w:t>
      </w:r>
      <w:r>
        <w:t>(annotated diagrams, photographs, aerial photographs)</w:t>
      </w:r>
    </w:p>
    <w:sectPr w:rsidR="00AA3968" w:rsidRPr="00AA3968" w:rsidSect="00664A92">
      <w:headerReference w:type="even" r:id="rId11"/>
      <w:headerReference w:type="default" r:id="rId12"/>
      <w:footerReference w:type="even" r:id="rId13"/>
      <w:footerReference w:type="default" r:id="rId14"/>
      <w:headerReference w:type="first" r:id="rId15"/>
      <w:footerReference w:type="first" r:id="rId16"/>
      <w:pgSz w:w="11900" w:h="16840"/>
      <w:pgMar w:top="1975" w:right="720" w:bottom="1490" w:left="720" w:header="426" w:footer="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5C4613" w14:textId="77777777" w:rsidR="00313096" w:rsidRDefault="00313096" w:rsidP="00446B8D">
      <w:r>
        <w:separator/>
      </w:r>
    </w:p>
    <w:p w14:paraId="75F90876" w14:textId="77777777" w:rsidR="00313096" w:rsidRDefault="00313096" w:rsidP="00446B8D"/>
  </w:endnote>
  <w:endnote w:type="continuationSeparator" w:id="0">
    <w:p w14:paraId="763F83A0" w14:textId="77777777" w:rsidR="00313096" w:rsidRDefault="00313096" w:rsidP="00446B8D">
      <w:r>
        <w:continuationSeparator/>
      </w:r>
    </w:p>
    <w:p w14:paraId="7DA98D6D" w14:textId="77777777" w:rsidR="00313096" w:rsidRDefault="00313096" w:rsidP="00446B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Brevia">
    <w:altName w:val="Corbel"/>
    <w:panose1 w:val="00000000000000000000"/>
    <w:charset w:val="4D"/>
    <w:family w:val="swiss"/>
    <w:notTrueType/>
    <w:pitch w:val="variable"/>
    <w:sig w:usb0="A000002F" w:usb1="5000205B" w:usb2="00000000" w:usb3="00000000" w:csb0="0000009B"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2446BD" w14:textId="77777777" w:rsidR="00D144F6" w:rsidRDefault="00D144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08234" w14:textId="34B65727" w:rsidR="00225484" w:rsidRPr="00CE436E" w:rsidRDefault="00114DEB" w:rsidP="00CE436E">
    <w:pPr>
      <w:pStyle w:val="Footer"/>
      <w:spacing w:after="0"/>
      <w:jc w:val="center"/>
      <w:rPr>
        <w:color w:val="FFFFFF" w:themeColor="background1"/>
      </w:rPr>
    </w:pPr>
    <w:r w:rsidRPr="00CE436E">
      <w:rPr>
        <w:noProof/>
        <w:color w:val="FFFFFF" w:themeColor="background1"/>
        <w:lang w:val="en-AU" w:eastAsia="en-AU"/>
      </w:rPr>
      <w:drawing>
        <wp:anchor distT="0" distB="0" distL="114300" distR="114300" simplePos="0" relativeHeight="251662336" behindDoc="1" locked="0" layoutInCell="1" allowOverlap="1" wp14:anchorId="78B3CBE4" wp14:editId="1E9BAE0C">
          <wp:simplePos x="0" y="0"/>
          <wp:positionH relativeFrom="column">
            <wp:posOffset>-221615</wp:posOffset>
          </wp:positionH>
          <wp:positionV relativeFrom="paragraph">
            <wp:posOffset>-181321</wp:posOffset>
          </wp:positionV>
          <wp:extent cx="480400" cy="519229"/>
          <wp:effectExtent l="0" t="0" r="2540" b="190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waratah-nsw-government-reverse-png-logo.png"/>
                  <pic:cNvPicPr/>
                </pic:nvPicPr>
                <pic:blipFill>
                  <a:blip r:embed="rId1">
                    <a:extLst>
                      <a:ext uri="{28A0092B-C50C-407E-A947-70E740481C1C}">
                        <a14:useLocalDpi xmlns:a14="http://schemas.microsoft.com/office/drawing/2010/main" val="0"/>
                      </a:ext>
                    </a:extLst>
                  </a:blip>
                  <a:stretch>
                    <a:fillRect/>
                  </a:stretch>
                </pic:blipFill>
                <pic:spPr>
                  <a:xfrm>
                    <a:off x="0" y="0"/>
                    <a:ext cx="480400" cy="519229"/>
                  </a:xfrm>
                  <a:prstGeom prst="rect">
                    <a:avLst/>
                  </a:prstGeom>
                </pic:spPr>
              </pic:pic>
            </a:graphicData>
          </a:graphic>
          <wp14:sizeRelH relativeFrom="margin">
            <wp14:pctWidth>0</wp14:pctWidth>
          </wp14:sizeRelH>
          <wp14:sizeRelV relativeFrom="margin">
            <wp14:pctHeight>0</wp14:pctHeight>
          </wp14:sizeRelV>
        </wp:anchor>
      </w:drawing>
    </w:r>
    <w:r w:rsidR="00D144F6">
      <w:rPr>
        <w:color w:val="FFFFFF" w:themeColor="background1"/>
        <w:lang w:val="en-AU"/>
      </w:rPr>
      <w:t>Scaffold1</w:t>
    </w:r>
    <w:r w:rsidR="00CE436E">
      <w:rPr>
        <w:color w:val="FFFFFF" w:themeColor="background1"/>
        <w:lang w:val="en-AU"/>
      </w:rPr>
      <w:t xml:space="preserve"> </w:t>
    </w:r>
    <w:r w:rsidR="00225484" w:rsidRPr="00CE436E">
      <w:rPr>
        <w:color w:val="FFFFFF" w:themeColor="background1"/>
      </w:rPr>
      <w:t xml:space="preserve">| Page </w:t>
    </w:r>
    <w:r w:rsidR="00225484" w:rsidRPr="00CE436E">
      <w:rPr>
        <w:color w:val="FFFFFF" w:themeColor="background1"/>
      </w:rPr>
      <w:fldChar w:fldCharType="begin"/>
    </w:r>
    <w:r w:rsidR="00225484" w:rsidRPr="00CE436E">
      <w:rPr>
        <w:color w:val="FFFFFF" w:themeColor="background1"/>
      </w:rPr>
      <w:instrText xml:space="preserve"> PAGE   \* MERGEFORMAT </w:instrText>
    </w:r>
    <w:r w:rsidR="00225484" w:rsidRPr="00CE436E">
      <w:rPr>
        <w:color w:val="FFFFFF" w:themeColor="background1"/>
      </w:rPr>
      <w:fldChar w:fldCharType="separate"/>
    </w:r>
    <w:r w:rsidR="003A1685">
      <w:rPr>
        <w:noProof/>
        <w:color w:val="FFFFFF" w:themeColor="background1"/>
      </w:rPr>
      <w:t>1</w:t>
    </w:r>
    <w:r w:rsidR="00225484" w:rsidRPr="00CE436E">
      <w:rPr>
        <w:noProof/>
        <w:color w:val="FFFFFF" w:themeColor="background1"/>
      </w:rPr>
      <w:fldChar w:fldCharType="end"/>
    </w:r>
  </w:p>
  <w:p w14:paraId="21219678" w14:textId="77777777" w:rsidR="005C4F6C" w:rsidRDefault="005C4F6C" w:rsidP="00446B8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4E9FC8" w14:textId="77777777" w:rsidR="00896484" w:rsidRDefault="0070781E" w:rsidP="00446B8D">
    <w:pPr>
      <w:pStyle w:val="Footer"/>
    </w:pPr>
    <w:r w:rsidRPr="006A5D59">
      <w:t xml:space="preserve">Document footer | Version | Page </w:t>
    </w:r>
    <w:r w:rsidRPr="006A5D59">
      <w:fldChar w:fldCharType="begin"/>
    </w:r>
    <w:r w:rsidRPr="006A5D59">
      <w:instrText xml:space="preserve"> PAGE   \* MERGEFORMAT </w:instrText>
    </w:r>
    <w:r w:rsidRPr="006A5D59">
      <w:fldChar w:fldCharType="separate"/>
    </w:r>
    <w:r w:rsidR="006A5D59">
      <w:rPr>
        <w:noProof/>
      </w:rPr>
      <w:t>1</w:t>
    </w:r>
    <w:r w:rsidRPr="006A5D59">
      <w:rPr>
        <w:noProof/>
      </w:rPr>
      <w:fldChar w:fldCharType="end"/>
    </w:r>
    <w:r w:rsidR="00896484">
      <w:ptab w:relativeTo="margin" w:alignment="center" w:leader="none"/>
    </w:r>
    <w:r w:rsidR="00896484">
      <w:ptab w:relativeTo="margin" w:alignment="right" w:leader="none"/>
    </w:r>
  </w:p>
  <w:p w14:paraId="00097FA8" w14:textId="77777777" w:rsidR="005C4F6C" w:rsidRDefault="005C4F6C" w:rsidP="00446B8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9673ED" w14:textId="77777777" w:rsidR="00313096" w:rsidRDefault="00313096" w:rsidP="00446B8D">
      <w:r>
        <w:separator/>
      </w:r>
    </w:p>
    <w:p w14:paraId="00EA0E63" w14:textId="77777777" w:rsidR="00313096" w:rsidRDefault="00313096" w:rsidP="00446B8D"/>
  </w:footnote>
  <w:footnote w:type="continuationSeparator" w:id="0">
    <w:p w14:paraId="01363C3A" w14:textId="77777777" w:rsidR="00313096" w:rsidRDefault="00313096" w:rsidP="00446B8D">
      <w:r>
        <w:continuationSeparator/>
      </w:r>
    </w:p>
    <w:p w14:paraId="18B132C2" w14:textId="77777777" w:rsidR="00313096" w:rsidRDefault="00313096" w:rsidP="00446B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CE6F17" w14:textId="77777777" w:rsidR="00D144F6" w:rsidRDefault="00D144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3820B" w14:textId="665378AD" w:rsidR="00463346" w:rsidRPr="00441CAF" w:rsidRDefault="00CE436E" w:rsidP="00463346">
    <w:pPr>
      <w:pStyle w:val="Header"/>
      <w:spacing w:after="0"/>
      <w:rPr>
        <w:rFonts w:ascii="Brevia" w:hAnsi="Brevia"/>
        <w:i/>
        <w:iCs/>
        <w:sz w:val="28"/>
        <w:szCs w:val="28"/>
      </w:rPr>
    </w:pPr>
    <w:r w:rsidRPr="00441CAF">
      <w:rPr>
        <w:noProof/>
        <w:sz w:val="28"/>
        <w:szCs w:val="28"/>
        <w:lang w:val="en-AU" w:eastAsia="en-AU"/>
      </w:rPr>
      <w:drawing>
        <wp:anchor distT="0" distB="0" distL="114300" distR="114300" simplePos="0" relativeHeight="251661312" behindDoc="1" locked="0" layoutInCell="1" allowOverlap="1" wp14:anchorId="4510BB2E" wp14:editId="7F8D8240">
          <wp:simplePos x="0" y="0"/>
          <wp:positionH relativeFrom="page">
            <wp:posOffset>-45267</wp:posOffset>
          </wp:positionH>
          <wp:positionV relativeFrom="page">
            <wp:posOffset>-172016</wp:posOffset>
          </wp:positionV>
          <wp:extent cx="7620635" cy="10864159"/>
          <wp:effectExtent l="0" t="0" r="0" b="0"/>
          <wp:wrapNone/>
          <wp:docPr id="27" name="Picture 27" descr="letterhea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etterhead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635" cy="10864159"/>
                  </a:xfrm>
                  <a:prstGeom prst="rect">
                    <a:avLst/>
                  </a:prstGeom>
                  <a:noFill/>
                  <a:ln>
                    <a:noFill/>
                  </a:ln>
                </pic:spPr>
              </pic:pic>
            </a:graphicData>
          </a:graphic>
          <wp14:sizeRelH relativeFrom="page">
            <wp14:pctWidth>0</wp14:pctWidth>
          </wp14:sizeRelH>
          <wp14:sizeRelV relativeFrom="page">
            <wp14:pctHeight>0</wp14:pctHeight>
          </wp14:sizeRelV>
        </wp:anchor>
      </w:drawing>
    </w:r>
    <w:r w:rsidR="00463346" w:rsidRPr="00441CAF">
      <w:rPr>
        <w:rFonts w:ascii="Brevia" w:hAnsi="Brevia"/>
        <w:i/>
        <w:iCs/>
        <w:sz w:val="28"/>
        <w:szCs w:val="28"/>
        <w:lang w:val="en-AU"/>
      </w:rPr>
      <w:t xml:space="preserve">Water </w:t>
    </w:r>
    <w:r w:rsidR="00227CBC">
      <w:rPr>
        <w:rFonts w:ascii="Brevia" w:hAnsi="Brevia"/>
        <w:i/>
        <w:iCs/>
        <w:sz w:val="28"/>
        <w:szCs w:val="28"/>
        <w:lang w:val="en-AU"/>
      </w:rPr>
      <w:t>in</w:t>
    </w:r>
    <w:r w:rsidR="00463346" w:rsidRPr="00441CAF">
      <w:rPr>
        <w:rFonts w:ascii="Brevia" w:hAnsi="Brevia"/>
        <w:i/>
        <w:iCs/>
        <w:sz w:val="28"/>
        <w:szCs w:val="28"/>
      </w:rPr>
      <w:t xml:space="preserve"> the </w:t>
    </w:r>
    <w:r w:rsidR="00463346" w:rsidRPr="006B47CE">
      <w:rPr>
        <w:rFonts w:ascii="Brevia" w:hAnsi="Brevia"/>
        <w:i/>
        <w:iCs/>
        <w:sz w:val="28"/>
        <w:szCs w:val="28"/>
      </w:rPr>
      <w:t>Worl</w:t>
    </w:r>
    <w:r w:rsidR="00463346" w:rsidRPr="00441CAF">
      <w:rPr>
        <w:rFonts w:ascii="Brevia" w:hAnsi="Brevia"/>
        <w:i/>
        <w:iCs/>
        <w:sz w:val="28"/>
        <w:szCs w:val="28"/>
      </w:rPr>
      <w:t>d</w:t>
    </w:r>
  </w:p>
  <w:p w14:paraId="0040B20C" w14:textId="77777777" w:rsidR="00463346" w:rsidRPr="00441CAF" w:rsidRDefault="00463346" w:rsidP="00463346">
    <w:pPr>
      <w:pStyle w:val="Header"/>
      <w:spacing w:after="0"/>
      <w:rPr>
        <w:rFonts w:ascii="Brevia" w:hAnsi="Brevia"/>
        <w:sz w:val="28"/>
        <w:szCs w:val="28"/>
      </w:rPr>
    </w:pPr>
    <w:r w:rsidRPr="00441CAF">
      <w:rPr>
        <w:rFonts w:ascii="Brevia" w:hAnsi="Brevia"/>
        <w:sz w:val="28"/>
        <w:szCs w:val="28"/>
      </w:rPr>
      <w:t>Flooding in the Hawkesbury-Nepean Valley</w:t>
    </w:r>
  </w:p>
  <w:p w14:paraId="6820C55B" w14:textId="66818933" w:rsidR="005C4F6C" w:rsidRPr="00441CAF" w:rsidRDefault="00463346" w:rsidP="00463346">
    <w:pPr>
      <w:pStyle w:val="Header"/>
      <w:spacing w:after="0"/>
      <w:rPr>
        <w:rFonts w:ascii="Brevia" w:hAnsi="Brevia"/>
        <w:sz w:val="28"/>
        <w:szCs w:val="28"/>
      </w:rPr>
    </w:pPr>
    <w:r w:rsidRPr="00441CAF">
      <w:rPr>
        <w:rFonts w:ascii="Brevia" w:hAnsi="Brevia"/>
        <w:sz w:val="28"/>
        <w:szCs w:val="28"/>
      </w:rPr>
      <w:t>Stage 4 Geography Resources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C1E32" w14:textId="77777777" w:rsidR="0070781E" w:rsidRDefault="0070781E" w:rsidP="00446B8D">
    <w:pPr>
      <w:pStyle w:val="Header"/>
    </w:pPr>
  </w:p>
  <w:p w14:paraId="402F4040" w14:textId="77777777" w:rsidR="0070781E" w:rsidRDefault="0070781E" w:rsidP="00446B8D">
    <w:pPr>
      <w:pStyle w:val="Header"/>
    </w:pPr>
  </w:p>
  <w:p w14:paraId="6FC0BA27" w14:textId="77777777" w:rsidR="00A62816" w:rsidRPr="0070781E" w:rsidRDefault="0070781E" w:rsidP="00446B8D">
    <w:pPr>
      <w:pStyle w:val="Header"/>
    </w:pPr>
    <w:r w:rsidRPr="0070781E">
      <w:rPr>
        <w:noProof/>
        <w:lang w:val="en-AU" w:eastAsia="en-AU"/>
      </w:rPr>
      <w:drawing>
        <wp:anchor distT="0" distB="0" distL="114300" distR="114300" simplePos="0" relativeHeight="251659264" behindDoc="1" locked="0" layoutInCell="1" allowOverlap="1" wp14:anchorId="728AC76D" wp14:editId="511199AE">
          <wp:simplePos x="0" y="0"/>
          <wp:positionH relativeFrom="page">
            <wp:align>left</wp:align>
          </wp:positionH>
          <wp:positionV relativeFrom="page">
            <wp:align>top</wp:align>
          </wp:positionV>
          <wp:extent cx="7620635" cy="10774045"/>
          <wp:effectExtent l="0" t="0" r="0" b="8255"/>
          <wp:wrapNone/>
          <wp:docPr id="29" name="Picture 29" descr="letterhea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etterhead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635" cy="107740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0781E">
      <w:t>Page Title</w:t>
    </w:r>
    <w:r w:rsidR="004807BC" w:rsidRPr="0070781E">
      <w:tab/>
    </w:r>
  </w:p>
  <w:p w14:paraId="6A06467D" w14:textId="77777777" w:rsidR="005C4F6C" w:rsidRDefault="005C4F6C" w:rsidP="00446B8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0773B"/>
    <w:multiLevelType w:val="hybridMultilevel"/>
    <w:tmpl w:val="8110A8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372449"/>
    <w:multiLevelType w:val="hybridMultilevel"/>
    <w:tmpl w:val="8FB23566"/>
    <w:lvl w:ilvl="0" w:tplc="FA6A6BB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02D5343"/>
    <w:multiLevelType w:val="hybridMultilevel"/>
    <w:tmpl w:val="F8D6C6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345065"/>
    <w:multiLevelType w:val="hybridMultilevel"/>
    <w:tmpl w:val="EAD0F4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7D339BD"/>
    <w:multiLevelType w:val="hybridMultilevel"/>
    <w:tmpl w:val="66BC9EC2"/>
    <w:lvl w:ilvl="0" w:tplc="07603BB0">
      <w:start w:val="1"/>
      <w:numFmt w:val="bullet"/>
      <w:pStyle w:val="ListParagraph"/>
      <w:lvlText w:val=""/>
      <w:lvlJc w:val="left"/>
      <w:pPr>
        <w:ind w:left="720" w:hanging="360"/>
      </w:pPr>
      <w:rPr>
        <w:rFonts w:ascii="Wingdings" w:hAnsi="Wingdings" w:hint="default"/>
        <w:color w:val="F48703"/>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C7A3443"/>
    <w:multiLevelType w:val="hybridMultilevel"/>
    <w:tmpl w:val="22C41F2E"/>
    <w:lvl w:ilvl="0" w:tplc="A746D646">
      <w:start w:val="1"/>
      <w:numFmt w:val="decimal"/>
      <w:lvlText w:val="%1."/>
      <w:lvlJc w:val="left"/>
      <w:pPr>
        <w:ind w:left="1080" w:hanging="72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4726252"/>
    <w:multiLevelType w:val="hybridMultilevel"/>
    <w:tmpl w:val="D438FF84"/>
    <w:lvl w:ilvl="0" w:tplc="2C285FF4">
      <w:start w:val="1"/>
      <w:numFmt w:val="decimal"/>
      <w:lvlText w:val="%1."/>
      <w:lvlJc w:val="left"/>
      <w:pPr>
        <w:ind w:left="1440" w:hanging="72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81A1D65"/>
    <w:multiLevelType w:val="hybridMultilevel"/>
    <w:tmpl w:val="C51EB244"/>
    <w:lvl w:ilvl="0" w:tplc="04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8F32C53"/>
    <w:multiLevelType w:val="hybridMultilevel"/>
    <w:tmpl w:val="2E108BAA"/>
    <w:lvl w:ilvl="0" w:tplc="32E6F98E">
      <w:start w:val="1"/>
      <w:numFmt w:val="decimal"/>
      <w:lvlText w:val="%1."/>
      <w:lvlJc w:val="left"/>
      <w:pPr>
        <w:ind w:left="1080" w:hanging="720"/>
      </w:pPr>
      <w:rPr>
        <w:rFonts w:hint="default"/>
        <w:b/>
        <w:bCs/>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1320880"/>
    <w:multiLevelType w:val="hybridMultilevel"/>
    <w:tmpl w:val="98DEE9C8"/>
    <w:lvl w:ilvl="0" w:tplc="32E6F98E">
      <w:start w:val="1"/>
      <w:numFmt w:val="decimal"/>
      <w:lvlText w:val="%1."/>
      <w:lvlJc w:val="left"/>
      <w:pPr>
        <w:ind w:left="1080" w:hanging="720"/>
      </w:pPr>
      <w:rPr>
        <w:rFonts w:hint="default"/>
        <w:b/>
        <w:bCs/>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7946A31"/>
    <w:multiLevelType w:val="hybridMultilevel"/>
    <w:tmpl w:val="F7DAF010"/>
    <w:lvl w:ilvl="0" w:tplc="5A4462B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19F35FE"/>
    <w:multiLevelType w:val="hybridMultilevel"/>
    <w:tmpl w:val="2B329CCA"/>
    <w:lvl w:ilvl="0" w:tplc="A746D646">
      <w:start w:val="1"/>
      <w:numFmt w:val="decimal"/>
      <w:lvlText w:val="%1."/>
      <w:lvlJc w:val="left"/>
      <w:pPr>
        <w:ind w:left="1080" w:hanging="72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49142EB"/>
    <w:multiLevelType w:val="hybridMultilevel"/>
    <w:tmpl w:val="08C49DBA"/>
    <w:lvl w:ilvl="0" w:tplc="04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8DD1176"/>
    <w:multiLevelType w:val="hybridMultilevel"/>
    <w:tmpl w:val="7ACA3C96"/>
    <w:lvl w:ilvl="0" w:tplc="32E6F98E">
      <w:start w:val="1"/>
      <w:numFmt w:val="decimal"/>
      <w:lvlText w:val="%1."/>
      <w:lvlJc w:val="left"/>
      <w:pPr>
        <w:ind w:left="1080" w:hanging="720"/>
      </w:pPr>
      <w:rPr>
        <w:rFonts w:hint="default"/>
        <w:b/>
        <w:bCs/>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C9E1C13"/>
    <w:multiLevelType w:val="multilevel"/>
    <w:tmpl w:val="81FC162C"/>
    <w:lvl w:ilvl="0">
      <w:start w:val="1"/>
      <w:numFmt w:val="bullet"/>
      <w:lvlText w:val=""/>
      <w:lvlJc w:val="left"/>
      <w:pPr>
        <w:ind w:left="720" w:hanging="360"/>
      </w:pPr>
      <w:rPr>
        <w:rFonts w:ascii="Wingdings" w:hAnsi="Wingdings" w:hint="default"/>
        <w:color w:val="F48703"/>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4FA36CF6"/>
    <w:multiLevelType w:val="hybridMultilevel"/>
    <w:tmpl w:val="7FDEFDD0"/>
    <w:lvl w:ilvl="0" w:tplc="FA6A6BB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375709F"/>
    <w:multiLevelType w:val="hybridMultilevel"/>
    <w:tmpl w:val="A52C1242"/>
    <w:lvl w:ilvl="0" w:tplc="5A4462B6">
      <w:start w:val="1"/>
      <w:numFmt w:val="decimal"/>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5F080FCE"/>
    <w:multiLevelType w:val="hybridMultilevel"/>
    <w:tmpl w:val="EBCA3DB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91943A5"/>
    <w:multiLevelType w:val="hybridMultilevel"/>
    <w:tmpl w:val="B5C257E0"/>
    <w:lvl w:ilvl="0" w:tplc="5A4462B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93F5BC5"/>
    <w:multiLevelType w:val="hybridMultilevel"/>
    <w:tmpl w:val="67742486"/>
    <w:lvl w:ilvl="0" w:tplc="FA6A6BB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DD9677C"/>
    <w:multiLevelType w:val="hybridMultilevel"/>
    <w:tmpl w:val="3D1E137A"/>
    <w:lvl w:ilvl="0" w:tplc="5A4462B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FEB65AE"/>
    <w:multiLevelType w:val="hybridMultilevel"/>
    <w:tmpl w:val="4786493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35B4885"/>
    <w:multiLevelType w:val="hybridMultilevel"/>
    <w:tmpl w:val="A4A01A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9866C8B"/>
    <w:multiLevelType w:val="hybridMultilevel"/>
    <w:tmpl w:val="9E4657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13"/>
  </w:num>
  <w:num w:numId="3">
    <w:abstractNumId w:val="9"/>
  </w:num>
  <w:num w:numId="4">
    <w:abstractNumId w:val="8"/>
  </w:num>
  <w:num w:numId="5">
    <w:abstractNumId w:val="15"/>
  </w:num>
  <w:num w:numId="6">
    <w:abstractNumId w:val="0"/>
  </w:num>
  <w:num w:numId="7">
    <w:abstractNumId w:val="17"/>
  </w:num>
  <w:num w:numId="8">
    <w:abstractNumId w:val="3"/>
  </w:num>
  <w:num w:numId="9">
    <w:abstractNumId w:val="21"/>
  </w:num>
  <w:num w:numId="10">
    <w:abstractNumId w:val="23"/>
  </w:num>
  <w:num w:numId="11">
    <w:abstractNumId w:val="19"/>
  </w:num>
  <w:num w:numId="12">
    <w:abstractNumId w:val="12"/>
  </w:num>
  <w:num w:numId="13">
    <w:abstractNumId w:val="7"/>
  </w:num>
  <w:num w:numId="14">
    <w:abstractNumId w:val="1"/>
  </w:num>
  <w:num w:numId="15">
    <w:abstractNumId w:val="2"/>
  </w:num>
  <w:num w:numId="16">
    <w:abstractNumId w:val="5"/>
  </w:num>
  <w:num w:numId="17">
    <w:abstractNumId w:val="11"/>
  </w:num>
  <w:num w:numId="18">
    <w:abstractNumId w:val="20"/>
  </w:num>
  <w:num w:numId="19">
    <w:abstractNumId w:val="16"/>
  </w:num>
  <w:num w:numId="20">
    <w:abstractNumId w:val="6"/>
  </w:num>
  <w:num w:numId="21">
    <w:abstractNumId w:val="22"/>
  </w:num>
  <w:num w:numId="22">
    <w:abstractNumId w:val="10"/>
  </w:num>
  <w:num w:numId="23">
    <w:abstractNumId w:val="18"/>
  </w:num>
  <w:num w:numId="24">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594"/>
    <w:rsid w:val="00013B26"/>
    <w:rsid w:val="0002328E"/>
    <w:rsid w:val="00042527"/>
    <w:rsid w:val="000621F5"/>
    <w:rsid w:val="000651B5"/>
    <w:rsid w:val="00066D17"/>
    <w:rsid w:val="00067126"/>
    <w:rsid w:val="00067AD1"/>
    <w:rsid w:val="00067D12"/>
    <w:rsid w:val="0009088A"/>
    <w:rsid w:val="00092A4E"/>
    <w:rsid w:val="00092FBC"/>
    <w:rsid w:val="0009715A"/>
    <w:rsid w:val="000B772A"/>
    <w:rsid w:val="000D2F75"/>
    <w:rsid w:val="000D7FDF"/>
    <w:rsid w:val="000E10D8"/>
    <w:rsid w:val="00111AF4"/>
    <w:rsid w:val="00114DEB"/>
    <w:rsid w:val="001529D7"/>
    <w:rsid w:val="0017080D"/>
    <w:rsid w:val="00183FA5"/>
    <w:rsid w:val="0019641E"/>
    <w:rsid w:val="001A24F9"/>
    <w:rsid w:val="001A2736"/>
    <w:rsid w:val="001A7E78"/>
    <w:rsid w:val="001B2594"/>
    <w:rsid w:val="001C3B73"/>
    <w:rsid w:val="002136AC"/>
    <w:rsid w:val="00225484"/>
    <w:rsid w:val="00227CBC"/>
    <w:rsid w:val="002307B9"/>
    <w:rsid w:val="00276280"/>
    <w:rsid w:val="002A03D2"/>
    <w:rsid w:val="002A5FA9"/>
    <w:rsid w:val="002C4B83"/>
    <w:rsid w:val="002C548F"/>
    <w:rsid w:val="002D5059"/>
    <w:rsid w:val="002D6A15"/>
    <w:rsid w:val="002F1D9A"/>
    <w:rsid w:val="002F2F62"/>
    <w:rsid w:val="002F4D68"/>
    <w:rsid w:val="00306C3A"/>
    <w:rsid w:val="00313096"/>
    <w:rsid w:val="003202DB"/>
    <w:rsid w:val="003372EF"/>
    <w:rsid w:val="0037268B"/>
    <w:rsid w:val="0038467B"/>
    <w:rsid w:val="00386A7B"/>
    <w:rsid w:val="003922F7"/>
    <w:rsid w:val="003A1685"/>
    <w:rsid w:val="003C145C"/>
    <w:rsid w:val="003C3D91"/>
    <w:rsid w:val="003D178A"/>
    <w:rsid w:val="003E5FBC"/>
    <w:rsid w:val="003F2DDC"/>
    <w:rsid w:val="00400A19"/>
    <w:rsid w:val="0041613A"/>
    <w:rsid w:val="00427B6E"/>
    <w:rsid w:val="00441CAF"/>
    <w:rsid w:val="00443657"/>
    <w:rsid w:val="004458FB"/>
    <w:rsid w:val="00446B8D"/>
    <w:rsid w:val="00451A8F"/>
    <w:rsid w:val="00452094"/>
    <w:rsid w:val="00463346"/>
    <w:rsid w:val="00471F46"/>
    <w:rsid w:val="004807BC"/>
    <w:rsid w:val="00490FE4"/>
    <w:rsid w:val="004B78B8"/>
    <w:rsid w:val="004C4443"/>
    <w:rsid w:val="004F6DA7"/>
    <w:rsid w:val="005067C0"/>
    <w:rsid w:val="0052318F"/>
    <w:rsid w:val="0056474D"/>
    <w:rsid w:val="0057711A"/>
    <w:rsid w:val="00582172"/>
    <w:rsid w:val="00584750"/>
    <w:rsid w:val="005929DD"/>
    <w:rsid w:val="005C4F6C"/>
    <w:rsid w:val="005C7360"/>
    <w:rsid w:val="005D78F1"/>
    <w:rsid w:val="005F68EA"/>
    <w:rsid w:val="006124F0"/>
    <w:rsid w:val="0062152D"/>
    <w:rsid w:val="00636563"/>
    <w:rsid w:val="0063741D"/>
    <w:rsid w:val="00642A80"/>
    <w:rsid w:val="00664A92"/>
    <w:rsid w:val="00665DA4"/>
    <w:rsid w:val="00696BA0"/>
    <w:rsid w:val="006A5D59"/>
    <w:rsid w:val="006B36B5"/>
    <w:rsid w:val="006B47CE"/>
    <w:rsid w:val="006D7882"/>
    <w:rsid w:val="006F386E"/>
    <w:rsid w:val="006F5437"/>
    <w:rsid w:val="00702755"/>
    <w:rsid w:val="0070776E"/>
    <w:rsid w:val="0070781E"/>
    <w:rsid w:val="00726DD4"/>
    <w:rsid w:val="007350B0"/>
    <w:rsid w:val="00753CE1"/>
    <w:rsid w:val="007717A7"/>
    <w:rsid w:val="007729F8"/>
    <w:rsid w:val="00773DB9"/>
    <w:rsid w:val="00781870"/>
    <w:rsid w:val="007A1FFE"/>
    <w:rsid w:val="007A7B64"/>
    <w:rsid w:val="007A7C39"/>
    <w:rsid w:val="007B31D6"/>
    <w:rsid w:val="007B646F"/>
    <w:rsid w:val="007C004D"/>
    <w:rsid w:val="007C5B0B"/>
    <w:rsid w:val="007C7DFC"/>
    <w:rsid w:val="007D7413"/>
    <w:rsid w:val="007E1933"/>
    <w:rsid w:val="007F4631"/>
    <w:rsid w:val="00811362"/>
    <w:rsid w:val="00816B9E"/>
    <w:rsid w:val="008223D1"/>
    <w:rsid w:val="00823C1D"/>
    <w:rsid w:val="008312D5"/>
    <w:rsid w:val="00836378"/>
    <w:rsid w:val="008716D3"/>
    <w:rsid w:val="00874C13"/>
    <w:rsid w:val="00887DFA"/>
    <w:rsid w:val="00896484"/>
    <w:rsid w:val="008A0342"/>
    <w:rsid w:val="008A3E8C"/>
    <w:rsid w:val="008E5637"/>
    <w:rsid w:val="00912ECA"/>
    <w:rsid w:val="00913E59"/>
    <w:rsid w:val="0091662C"/>
    <w:rsid w:val="00935FF5"/>
    <w:rsid w:val="0095292D"/>
    <w:rsid w:val="00954CB9"/>
    <w:rsid w:val="009579C4"/>
    <w:rsid w:val="00963600"/>
    <w:rsid w:val="009732CD"/>
    <w:rsid w:val="00987CFD"/>
    <w:rsid w:val="009D7315"/>
    <w:rsid w:val="009E2644"/>
    <w:rsid w:val="00A00B98"/>
    <w:rsid w:val="00A137C7"/>
    <w:rsid w:val="00A152D2"/>
    <w:rsid w:val="00A21EFD"/>
    <w:rsid w:val="00A40D8C"/>
    <w:rsid w:val="00A56E26"/>
    <w:rsid w:val="00A62816"/>
    <w:rsid w:val="00A63FA3"/>
    <w:rsid w:val="00A7085D"/>
    <w:rsid w:val="00A809D5"/>
    <w:rsid w:val="00A95648"/>
    <w:rsid w:val="00AA09E8"/>
    <w:rsid w:val="00AA3968"/>
    <w:rsid w:val="00AD695F"/>
    <w:rsid w:val="00AF2A9C"/>
    <w:rsid w:val="00AF4D68"/>
    <w:rsid w:val="00B065DE"/>
    <w:rsid w:val="00B37CF8"/>
    <w:rsid w:val="00B50346"/>
    <w:rsid w:val="00B62A3E"/>
    <w:rsid w:val="00B7167F"/>
    <w:rsid w:val="00B859FE"/>
    <w:rsid w:val="00B9433A"/>
    <w:rsid w:val="00B972A3"/>
    <w:rsid w:val="00BA20BD"/>
    <w:rsid w:val="00BA2354"/>
    <w:rsid w:val="00BD3AF8"/>
    <w:rsid w:val="00C11E32"/>
    <w:rsid w:val="00C160E8"/>
    <w:rsid w:val="00C31FFC"/>
    <w:rsid w:val="00C34D27"/>
    <w:rsid w:val="00C4051F"/>
    <w:rsid w:val="00C46AE9"/>
    <w:rsid w:val="00C528B9"/>
    <w:rsid w:val="00C55E4C"/>
    <w:rsid w:val="00C5632B"/>
    <w:rsid w:val="00C77079"/>
    <w:rsid w:val="00C803FC"/>
    <w:rsid w:val="00C93567"/>
    <w:rsid w:val="00CD5C73"/>
    <w:rsid w:val="00CE436E"/>
    <w:rsid w:val="00CE6EC5"/>
    <w:rsid w:val="00D04AA6"/>
    <w:rsid w:val="00D06A64"/>
    <w:rsid w:val="00D144F6"/>
    <w:rsid w:val="00D15BF7"/>
    <w:rsid w:val="00D17E34"/>
    <w:rsid w:val="00D46605"/>
    <w:rsid w:val="00D5255C"/>
    <w:rsid w:val="00D62CCA"/>
    <w:rsid w:val="00D7064B"/>
    <w:rsid w:val="00D773BB"/>
    <w:rsid w:val="00DA6B98"/>
    <w:rsid w:val="00DD0F0C"/>
    <w:rsid w:val="00DD383C"/>
    <w:rsid w:val="00DE1241"/>
    <w:rsid w:val="00DE78D2"/>
    <w:rsid w:val="00E24CD4"/>
    <w:rsid w:val="00E30BAE"/>
    <w:rsid w:val="00E61F7F"/>
    <w:rsid w:val="00E71494"/>
    <w:rsid w:val="00E72900"/>
    <w:rsid w:val="00E8141F"/>
    <w:rsid w:val="00EF0C85"/>
    <w:rsid w:val="00EF3A93"/>
    <w:rsid w:val="00EF552B"/>
    <w:rsid w:val="00F00B60"/>
    <w:rsid w:val="00F06B37"/>
    <w:rsid w:val="00F1141D"/>
    <w:rsid w:val="00F148A3"/>
    <w:rsid w:val="00F34B4D"/>
    <w:rsid w:val="00F45754"/>
    <w:rsid w:val="00F6116F"/>
    <w:rsid w:val="00F666B7"/>
    <w:rsid w:val="00F67280"/>
    <w:rsid w:val="00F73BBD"/>
    <w:rsid w:val="00F77E23"/>
    <w:rsid w:val="00F83219"/>
    <w:rsid w:val="00F85A65"/>
    <w:rsid w:val="00F93311"/>
    <w:rsid w:val="00F94354"/>
    <w:rsid w:val="00F97E0A"/>
    <w:rsid w:val="00FA253B"/>
    <w:rsid w:val="00FE2470"/>
  </w:rsids>
  <m:mathPr>
    <m:mathFont m:val="Cambria Math"/>
    <m:brkBin m:val="before"/>
    <m:brkBinSub m:val="--"/>
    <m:smallFrac/>
    <m:dispDef/>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53A8944A"/>
  <w15:chartTrackingRefBased/>
  <w15:docId w15:val="{B5E586EF-0334-4919-BC9F-743D9942E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F4631"/>
    <w:pPr>
      <w:spacing w:after="240" w:line="264" w:lineRule="auto"/>
    </w:pPr>
    <w:rPr>
      <w:rFonts w:ascii="Arial" w:hAnsi="Arial" w:cs="Arial"/>
      <w:lang w:eastAsia="ja-JP"/>
    </w:rPr>
  </w:style>
  <w:style w:type="paragraph" w:styleId="Heading1">
    <w:name w:val="heading 1"/>
    <w:basedOn w:val="Normal"/>
    <w:next w:val="Normal"/>
    <w:link w:val="Heading1Char"/>
    <w:uiPriority w:val="9"/>
    <w:qFormat/>
    <w:rsid w:val="00446B8D"/>
    <w:pPr>
      <w:jc w:val="center"/>
      <w:outlineLvl w:val="0"/>
    </w:pPr>
    <w:rPr>
      <w:b/>
      <w:color w:val="1E3D78"/>
      <w:sz w:val="32"/>
    </w:rPr>
  </w:style>
  <w:style w:type="paragraph" w:styleId="Heading2">
    <w:name w:val="heading 2"/>
    <w:basedOn w:val="Normal"/>
    <w:next w:val="Normal"/>
    <w:link w:val="Heading2Char"/>
    <w:uiPriority w:val="9"/>
    <w:unhideWhenUsed/>
    <w:qFormat/>
    <w:rsid w:val="0070776E"/>
    <w:pPr>
      <w:keepNext/>
      <w:keepLines/>
      <w:spacing w:after="120"/>
      <w:outlineLvl w:val="1"/>
    </w:pPr>
    <w:rPr>
      <w:rFonts w:eastAsiaTheme="majorEastAsia"/>
      <w:b/>
      <w:bCs/>
      <w:color w:val="1E3D78"/>
      <w:sz w:val="28"/>
      <w:szCs w:val="28"/>
    </w:rPr>
  </w:style>
  <w:style w:type="paragraph" w:styleId="Heading3">
    <w:name w:val="heading 3"/>
    <w:basedOn w:val="Normal"/>
    <w:next w:val="Normal"/>
    <w:link w:val="Heading3Char"/>
    <w:uiPriority w:val="9"/>
    <w:unhideWhenUsed/>
    <w:qFormat/>
    <w:rsid w:val="007C5B0B"/>
    <w:pPr>
      <w:outlineLvl w:val="2"/>
    </w:pPr>
    <w:rPr>
      <w:b/>
      <w:i/>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unhideWhenUsed/>
    <w:rsid w:val="001529D7"/>
    <w:pPr>
      <w:tabs>
        <w:tab w:val="center" w:pos="4320"/>
        <w:tab w:val="right" w:pos="8640"/>
      </w:tabs>
      <w:spacing w:after="120"/>
    </w:pPr>
    <w:rPr>
      <w:rFonts w:ascii="Arial" w:hAnsi="Arial" w:cs="Arial"/>
      <w:b/>
      <w:color w:val="1E3D78"/>
      <w:lang w:val="x-none" w:eastAsia="x-none"/>
    </w:rPr>
  </w:style>
  <w:style w:type="character" w:customStyle="1" w:styleId="HeaderChar">
    <w:name w:val="Header Char"/>
    <w:link w:val="Header"/>
    <w:uiPriority w:val="99"/>
    <w:rsid w:val="001529D7"/>
    <w:rPr>
      <w:rFonts w:ascii="Arial" w:hAnsi="Arial" w:cs="Arial"/>
      <w:b/>
      <w:color w:val="1E3D78"/>
      <w:lang w:val="x-none" w:eastAsia="x-none"/>
    </w:rPr>
  </w:style>
  <w:style w:type="paragraph" w:styleId="Footer">
    <w:name w:val="footer"/>
    <w:basedOn w:val="Normal"/>
    <w:link w:val="FooterChar"/>
    <w:uiPriority w:val="99"/>
    <w:unhideWhenUsed/>
    <w:rsid w:val="00F666B7"/>
    <w:pPr>
      <w:tabs>
        <w:tab w:val="center" w:pos="4320"/>
        <w:tab w:val="right" w:pos="8640"/>
      </w:tabs>
    </w:pPr>
    <w:rPr>
      <w:lang w:val="x-none" w:eastAsia="x-none"/>
    </w:rPr>
  </w:style>
  <w:style w:type="character" w:customStyle="1" w:styleId="FooterChar">
    <w:name w:val="Footer Char"/>
    <w:link w:val="Footer"/>
    <w:uiPriority w:val="99"/>
    <w:rsid w:val="00F666B7"/>
    <w:rPr>
      <w:sz w:val="24"/>
    </w:rPr>
  </w:style>
  <w:style w:type="paragraph" w:styleId="BalloonText">
    <w:name w:val="Balloon Text"/>
    <w:basedOn w:val="Normal"/>
    <w:link w:val="BalloonTextChar"/>
    <w:uiPriority w:val="99"/>
    <w:semiHidden/>
    <w:unhideWhenUsed/>
    <w:rsid w:val="00F666B7"/>
    <w:rPr>
      <w:rFonts w:ascii="Lucida Grande" w:hAnsi="Lucida Grande"/>
      <w:sz w:val="18"/>
      <w:szCs w:val="18"/>
      <w:lang w:val="x-none" w:eastAsia="x-none"/>
    </w:rPr>
  </w:style>
  <w:style w:type="character" w:customStyle="1" w:styleId="BalloonTextChar">
    <w:name w:val="Balloon Text Char"/>
    <w:link w:val="BalloonText"/>
    <w:uiPriority w:val="99"/>
    <w:semiHidden/>
    <w:rsid w:val="00F666B7"/>
    <w:rPr>
      <w:rFonts w:ascii="Lucida Grande" w:hAnsi="Lucida Grande" w:cs="Lucida Grande"/>
      <w:sz w:val="18"/>
      <w:szCs w:val="18"/>
    </w:rPr>
  </w:style>
  <w:style w:type="character" w:styleId="CommentReference">
    <w:name w:val="annotation reference"/>
    <w:uiPriority w:val="99"/>
    <w:semiHidden/>
    <w:unhideWhenUsed/>
    <w:rsid w:val="00DE1241"/>
    <w:rPr>
      <w:sz w:val="16"/>
      <w:szCs w:val="16"/>
    </w:rPr>
  </w:style>
  <w:style w:type="paragraph" w:styleId="CommentText">
    <w:name w:val="annotation text"/>
    <w:basedOn w:val="Normal"/>
    <w:link w:val="CommentTextChar"/>
    <w:uiPriority w:val="99"/>
    <w:semiHidden/>
    <w:unhideWhenUsed/>
    <w:rsid w:val="00DE1241"/>
  </w:style>
  <w:style w:type="character" w:customStyle="1" w:styleId="CommentTextChar">
    <w:name w:val="Comment Text Char"/>
    <w:link w:val="CommentText"/>
    <w:uiPriority w:val="99"/>
    <w:semiHidden/>
    <w:rsid w:val="00DE1241"/>
    <w:rPr>
      <w:lang w:eastAsia="ja-JP"/>
    </w:rPr>
  </w:style>
  <w:style w:type="paragraph" w:styleId="CommentSubject">
    <w:name w:val="annotation subject"/>
    <w:basedOn w:val="CommentText"/>
    <w:next w:val="CommentText"/>
    <w:link w:val="CommentSubjectChar"/>
    <w:uiPriority w:val="99"/>
    <w:semiHidden/>
    <w:unhideWhenUsed/>
    <w:rsid w:val="00DE1241"/>
    <w:rPr>
      <w:b/>
      <w:bCs/>
    </w:rPr>
  </w:style>
  <w:style w:type="character" w:customStyle="1" w:styleId="CommentSubjectChar">
    <w:name w:val="Comment Subject Char"/>
    <w:link w:val="CommentSubject"/>
    <w:uiPriority w:val="99"/>
    <w:semiHidden/>
    <w:rsid w:val="00DE1241"/>
    <w:rPr>
      <w:b/>
      <w:bCs/>
      <w:lang w:eastAsia="ja-JP"/>
    </w:rPr>
  </w:style>
  <w:style w:type="character" w:styleId="Hyperlink">
    <w:name w:val="Hyperlink"/>
    <w:basedOn w:val="DefaultParagraphFont"/>
    <w:uiPriority w:val="99"/>
    <w:unhideWhenUsed/>
    <w:rsid w:val="001A24F9"/>
    <w:rPr>
      <w:color w:val="0563C1" w:themeColor="hyperlink"/>
      <w:u w:val="single"/>
    </w:rPr>
  </w:style>
  <w:style w:type="character" w:styleId="FollowedHyperlink">
    <w:name w:val="FollowedHyperlink"/>
    <w:basedOn w:val="DefaultParagraphFont"/>
    <w:uiPriority w:val="99"/>
    <w:semiHidden/>
    <w:unhideWhenUsed/>
    <w:rsid w:val="00781870"/>
    <w:rPr>
      <w:color w:val="954F72" w:themeColor="followedHyperlink"/>
      <w:u w:val="single"/>
    </w:rPr>
  </w:style>
  <w:style w:type="table" w:styleId="TableGrid">
    <w:name w:val="Table Grid"/>
    <w:basedOn w:val="TableNormal"/>
    <w:uiPriority w:val="59"/>
    <w:rsid w:val="007078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SWSESTableStyle1">
    <w:name w:val="NSW SES Table Style 1"/>
    <w:basedOn w:val="TableNormal"/>
    <w:uiPriority w:val="99"/>
    <w:rsid w:val="00446B8D"/>
    <w:rPr>
      <w:rFonts w:ascii="Arial" w:hAnsi="Arial"/>
    </w:rPr>
    <w:tblPr>
      <w:tblBorders>
        <w:top w:val="single" w:sz="2" w:space="0" w:color="auto"/>
        <w:left w:val="single" w:sz="2" w:space="0" w:color="auto"/>
        <w:bottom w:val="single" w:sz="2" w:space="0" w:color="auto"/>
        <w:right w:val="single" w:sz="2" w:space="0" w:color="auto"/>
        <w:insideV w:val="single" w:sz="2" w:space="0" w:color="auto"/>
      </w:tblBorders>
    </w:tblPr>
    <w:tcPr>
      <w:tcMar>
        <w:top w:w="85" w:type="dxa"/>
        <w:left w:w="85" w:type="dxa"/>
        <w:bottom w:w="85" w:type="dxa"/>
        <w:right w:w="85" w:type="dxa"/>
      </w:tcMar>
    </w:tcPr>
    <w:tblStylePr w:type="firstRow">
      <w:pPr>
        <w:jc w:val="left"/>
      </w:pPr>
      <w:rPr>
        <w:rFonts w:ascii="Arial" w:hAnsi="Arial"/>
        <w:sz w:val="20"/>
      </w:rPr>
      <w:tblPr/>
      <w:tcPr>
        <w:shd w:val="clear" w:color="auto" w:fill="1E3D78"/>
        <w:vAlign w:val="center"/>
      </w:tcPr>
    </w:tblStylePr>
    <w:tblStylePr w:type="firstCol">
      <w:tblPr/>
      <w:tcPr>
        <w:shd w:val="clear" w:color="auto" w:fill="E7E6E6" w:themeFill="background2"/>
      </w:tcPr>
    </w:tblStylePr>
  </w:style>
  <w:style w:type="paragraph" w:styleId="NormalWeb">
    <w:name w:val="Normal (Web)"/>
    <w:basedOn w:val="Normal"/>
    <w:uiPriority w:val="99"/>
    <w:unhideWhenUsed/>
    <w:rsid w:val="006A5D59"/>
    <w:pPr>
      <w:spacing w:before="100" w:beforeAutospacing="1" w:after="100" w:afterAutospacing="1"/>
    </w:pPr>
    <w:rPr>
      <w:rFonts w:ascii="Times New Roman" w:eastAsia="Times New Roman" w:hAnsi="Times New Roman"/>
      <w:szCs w:val="24"/>
      <w:lang w:eastAsia="en-AU"/>
    </w:rPr>
  </w:style>
  <w:style w:type="paragraph" w:styleId="ListParagraph">
    <w:name w:val="List Paragraph"/>
    <w:basedOn w:val="Normal"/>
    <w:uiPriority w:val="72"/>
    <w:qFormat/>
    <w:rsid w:val="00CE436E"/>
    <w:pPr>
      <w:numPr>
        <w:numId w:val="1"/>
      </w:numPr>
      <w:contextualSpacing/>
    </w:pPr>
  </w:style>
  <w:style w:type="paragraph" w:styleId="BodyText">
    <w:name w:val="Body Text"/>
    <w:basedOn w:val="Normal"/>
    <w:link w:val="BodyTextChar"/>
    <w:uiPriority w:val="99"/>
    <w:rsid w:val="00D06A64"/>
    <w:rPr>
      <w:rFonts w:ascii="Times New Roman" w:eastAsia="Times New Roman" w:hAnsi="Times New Roman"/>
      <w:sz w:val="22"/>
      <w:lang w:val="en-US" w:eastAsia="en-AU"/>
    </w:rPr>
  </w:style>
  <w:style w:type="character" w:customStyle="1" w:styleId="BodyTextChar">
    <w:name w:val="Body Text Char"/>
    <w:basedOn w:val="DefaultParagraphFont"/>
    <w:link w:val="BodyText"/>
    <w:uiPriority w:val="99"/>
    <w:rsid w:val="00D06A64"/>
    <w:rPr>
      <w:rFonts w:ascii="Times New Roman" w:eastAsia="Times New Roman" w:hAnsi="Times New Roman"/>
      <w:sz w:val="22"/>
      <w:lang w:val="en-US"/>
    </w:rPr>
  </w:style>
  <w:style w:type="paragraph" w:styleId="Title">
    <w:name w:val="Title"/>
    <w:basedOn w:val="Normal"/>
    <w:next w:val="Normal"/>
    <w:link w:val="TitleChar"/>
    <w:rsid w:val="001B2594"/>
    <w:pPr>
      <w:keepNext/>
      <w:keepLines/>
      <w:spacing w:after="60" w:line="276" w:lineRule="auto"/>
    </w:pPr>
    <w:rPr>
      <w:rFonts w:eastAsia="Arial"/>
      <w:sz w:val="52"/>
      <w:szCs w:val="52"/>
      <w:lang w:val="en-GB" w:eastAsia="en-GB"/>
    </w:rPr>
  </w:style>
  <w:style w:type="character" w:customStyle="1" w:styleId="TitleChar">
    <w:name w:val="Title Char"/>
    <w:basedOn w:val="DefaultParagraphFont"/>
    <w:link w:val="Title"/>
    <w:rsid w:val="001B2594"/>
    <w:rPr>
      <w:rFonts w:ascii="Arial" w:eastAsia="Arial" w:hAnsi="Arial" w:cs="Arial"/>
      <w:sz w:val="52"/>
      <w:szCs w:val="52"/>
      <w:lang w:val="en-GB" w:eastAsia="en-GB"/>
    </w:rPr>
  </w:style>
  <w:style w:type="paragraph" w:styleId="FootnoteText">
    <w:name w:val="footnote text"/>
    <w:basedOn w:val="Normal"/>
    <w:link w:val="FootnoteTextChar"/>
    <w:uiPriority w:val="99"/>
    <w:semiHidden/>
    <w:unhideWhenUsed/>
    <w:rsid w:val="00111AF4"/>
  </w:style>
  <w:style w:type="character" w:customStyle="1" w:styleId="FootnoteTextChar">
    <w:name w:val="Footnote Text Char"/>
    <w:basedOn w:val="DefaultParagraphFont"/>
    <w:link w:val="FootnoteText"/>
    <w:uiPriority w:val="99"/>
    <w:semiHidden/>
    <w:rsid w:val="00111AF4"/>
    <w:rPr>
      <w:lang w:eastAsia="ja-JP"/>
    </w:rPr>
  </w:style>
  <w:style w:type="character" w:styleId="FootnoteReference">
    <w:name w:val="footnote reference"/>
    <w:basedOn w:val="DefaultParagraphFont"/>
    <w:uiPriority w:val="99"/>
    <w:semiHidden/>
    <w:unhideWhenUsed/>
    <w:rsid w:val="00111AF4"/>
    <w:rPr>
      <w:vertAlign w:val="superscript"/>
    </w:rPr>
  </w:style>
  <w:style w:type="character" w:customStyle="1" w:styleId="Heading1Char">
    <w:name w:val="Heading 1 Char"/>
    <w:basedOn w:val="DefaultParagraphFont"/>
    <w:link w:val="Heading1"/>
    <w:uiPriority w:val="9"/>
    <w:rsid w:val="00446B8D"/>
    <w:rPr>
      <w:rFonts w:ascii="Arial" w:hAnsi="Arial" w:cs="Arial"/>
      <w:b/>
      <w:color w:val="1E3D78"/>
      <w:sz w:val="32"/>
      <w:lang w:eastAsia="ja-JP"/>
    </w:rPr>
  </w:style>
  <w:style w:type="character" w:customStyle="1" w:styleId="Heading2Char">
    <w:name w:val="Heading 2 Char"/>
    <w:basedOn w:val="DefaultParagraphFont"/>
    <w:link w:val="Heading2"/>
    <w:uiPriority w:val="9"/>
    <w:rsid w:val="0070776E"/>
    <w:rPr>
      <w:rFonts w:ascii="Arial" w:eastAsiaTheme="majorEastAsia" w:hAnsi="Arial" w:cs="Arial"/>
      <w:b/>
      <w:bCs/>
      <w:color w:val="1E3D78"/>
      <w:sz w:val="28"/>
      <w:szCs w:val="28"/>
      <w:lang w:eastAsia="ja-JP"/>
    </w:rPr>
  </w:style>
  <w:style w:type="character" w:customStyle="1" w:styleId="Heading3Char">
    <w:name w:val="Heading 3 Char"/>
    <w:basedOn w:val="DefaultParagraphFont"/>
    <w:link w:val="Heading3"/>
    <w:uiPriority w:val="9"/>
    <w:rsid w:val="007C5B0B"/>
    <w:rPr>
      <w:rFonts w:ascii="Arial" w:hAnsi="Arial" w:cs="Arial"/>
      <w:b/>
      <w:i/>
      <w:color w:val="000000" w:themeColor="text1"/>
      <w:lang w:eastAsia="ja-JP"/>
    </w:rPr>
  </w:style>
  <w:style w:type="paragraph" w:styleId="Subtitle">
    <w:name w:val="Subtitle"/>
    <w:basedOn w:val="Normal"/>
    <w:next w:val="Normal"/>
    <w:link w:val="SubtitleChar"/>
    <w:uiPriority w:val="11"/>
    <w:qFormat/>
    <w:rsid w:val="00066D17"/>
    <w:pPr>
      <w:jc w:val="center"/>
    </w:pPr>
    <w:rPr>
      <w:i/>
      <w:iCs/>
    </w:rPr>
  </w:style>
  <w:style w:type="character" w:customStyle="1" w:styleId="SubtitleChar">
    <w:name w:val="Subtitle Char"/>
    <w:basedOn w:val="DefaultParagraphFont"/>
    <w:link w:val="Subtitle"/>
    <w:uiPriority w:val="11"/>
    <w:rsid w:val="00066D17"/>
    <w:rPr>
      <w:rFonts w:ascii="Arial" w:hAnsi="Arial" w:cs="Arial"/>
      <w:i/>
      <w:iCs/>
      <w:lang w:eastAsia="ja-JP"/>
    </w:rPr>
  </w:style>
  <w:style w:type="paragraph" w:styleId="IntenseQuote">
    <w:name w:val="Intense Quote"/>
    <w:basedOn w:val="Normal"/>
    <w:next w:val="Normal"/>
    <w:link w:val="IntenseQuoteChar"/>
    <w:uiPriority w:val="60"/>
    <w:qFormat/>
    <w:rsid w:val="00066D17"/>
    <w:pPr>
      <w:spacing w:before="360" w:after="360"/>
      <w:ind w:left="864" w:right="864"/>
      <w:jc w:val="center"/>
    </w:pPr>
    <w:rPr>
      <w:i/>
      <w:iCs/>
      <w:color w:val="1E3D78"/>
    </w:rPr>
  </w:style>
  <w:style w:type="character" w:customStyle="1" w:styleId="IntenseQuoteChar">
    <w:name w:val="Intense Quote Char"/>
    <w:basedOn w:val="DefaultParagraphFont"/>
    <w:link w:val="IntenseQuote"/>
    <w:uiPriority w:val="60"/>
    <w:rsid w:val="00066D17"/>
    <w:rPr>
      <w:rFonts w:ascii="Arial" w:hAnsi="Arial" w:cs="Arial"/>
      <w:i/>
      <w:iCs/>
      <w:color w:val="1E3D78"/>
      <w:lang w:eastAsia="ja-JP"/>
    </w:rPr>
  </w:style>
  <w:style w:type="paragraph" w:styleId="Caption">
    <w:name w:val="caption"/>
    <w:basedOn w:val="Normal"/>
    <w:next w:val="Normal"/>
    <w:uiPriority w:val="35"/>
    <w:unhideWhenUsed/>
    <w:qFormat/>
    <w:rsid w:val="00887DFA"/>
    <w:pPr>
      <w:spacing w:after="200" w:line="240" w:lineRule="auto"/>
    </w:pPr>
    <w:rPr>
      <w:i/>
      <w:iCs/>
      <w:color w:val="44546A" w:themeColor="text2"/>
      <w:sz w:val="18"/>
      <w:szCs w:val="18"/>
    </w:rPr>
  </w:style>
  <w:style w:type="character" w:customStyle="1" w:styleId="UnresolvedMention1">
    <w:name w:val="Unresolved Mention1"/>
    <w:basedOn w:val="DefaultParagraphFont"/>
    <w:uiPriority w:val="99"/>
    <w:semiHidden/>
    <w:unhideWhenUsed/>
    <w:rsid w:val="0057711A"/>
    <w:rPr>
      <w:color w:val="605E5C"/>
      <w:shd w:val="clear" w:color="auto" w:fill="E1DFDD"/>
    </w:rPr>
  </w:style>
  <w:style w:type="paragraph" w:styleId="Quote">
    <w:name w:val="Quote"/>
    <w:basedOn w:val="Normal"/>
    <w:next w:val="Normal"/>
    <w:link w:val="QuoteChar"/>
    <w:uiPriority w:val="73"/>
    <w:qFormat/>
    <w:rsid w:val="00AA3968"/>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73"/>
    <w:rsid w:val="00AA3968"/>
    <w:rPr>
      <w:rFonts w:ascii="Arial" w:hAnsi="Arial" w:cs="Arial"/>
      <w:i/>
      <w:iCs/>
      <w:color w:val="404040" w:themeColor="text1" w:themeTint="BF"/>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017737">
      <w:bodyDiv w:val="1"/>
      <w:marLeft w:val="0"/>
      <w:marRight w:val="0"/>
      <w:marTop w:val="0"/>
      <w:marBottom w:val="0"/>
      <w:divBdr>
        <w:top w:val="none" w:sz="0" w:space="0" w:color="auto"/>
        <w:left w:val="none" w:sz="0" w:space="0" w:color="auto"/>
        <w:bottom w:val="none" w:sz="0" w:space="0" w:color="auto"/>
        <w:right w:val="none" w:sz="0" w:space="0" w:color="auto"/>
      </w:divBdr>
    </w:div>
    <w:div w:id="344668904">
      <w:bodyDiv w:val="1"/>
      <w:marLeft w:val="0"/>
      <w:marRight w:val="0"/>
      <w:marTop w:val="0"/>
      <w:marBottom w:val="0"/>
      <w:divBdr>
        <w:top w:val="none" w:sz="0" w:space="0" w:color="auto"/>
        <w:left w:val="none" w:sz="0" w:space="0" w:color="auto"/>
        <w:bottom w:val="none" w:sz="0" w:space="0" w:color="auto"/>
        <w:right w:val="none" w:sz="0" w:space="0" w:color="auto"/>
      </w:divBdr>
    </w:div>
    <w:div w:id="1320502869">
      <w:bodyDiv w:val="1"/>
      <w:marLeft w:val="0"/>
      <w:marRight w:val="0"/>
      <w:marTop w:val="0"/>
      <w:marBottom w:val="0"/>
      <w:divBdr>
        <w:top w:val="none" w:sz="0" w:space="0" w:color="auto"/>
        <w:left w:val="none" w:sz="0" w:space="0" w:color="auto"/>
        <w:bottom w:val="none" w:sz="0" w:space="0" w:color="auto"/>
        <w:right w:val="none" w:sz="0" w:space="0" w:color="auto"/>
      </w:divBdr>
      <w:divsChild>
        <w:div w:id="709190295">
          <w:marLeft w:val="0"/>
          <w:marRight w:val="0"/>
          <w:marTop w:val="0"/>
          <w:marBottom w:val="0"/>
          <w:divBdr>
            <w:top w:val="none" w:sz="0" w:space="0" w:color="auto"/>
            <w:left w:val="none" w:sz="0" w:space="0" w:color="auto"/>
            <w:bottom w:val="none" w:sz="0" w:space="0" w:color="auto"/>
            <w:right w:val="none" w:sz="0" w:space="0" w:color="auto"/>
          </w:divBdr>
          <w:divsChild>
            <w:div w:id="1947806494">
              <w:marLeft w:val="-225"/>
              <w:marRight w:val="-225"/>
              <w:marTop w:val="0"/>
              <w:marBottom w:val="0"/>
              <w:divBdr>
                <w:top w:val="none" w:sz="0" w:space="0" w:color="auto"/>
                <w:left w:val="none" w:sz="0" w:space="0" w:color="auto"/>
                <w:bottom w:val="none" w:sz="0" w:space="0" w:color="auto"/>
                <w:right w:val="none" w:sz="0" w:space="0" w:color="auto"/>
              </w:divBdr>
              <w:divsChild>
                <w:div w:id="1580209126">
                  <w:marLeft w:val="0"/>
                  <w:marRight w:val="0"/>
                  <w:marTop w:val="0"/>
                  <w:marBottom w:val="0"/>
                  <w:divBdr>
                    <w:top w:val="none" w:sz="0" w:space="0" w:color="auto"/>
                    <w:left w:val="none" w:sz="0" w:space="0" w:color="auto"/>
                    <w:bottom w:val="none" w:sz="0" w:space="0" w:color="auto"/>
                    <w:right w:val="none" w:sz="0" w:space="0" w:color="auto"/>
                  </w:divBdr>
                  <w:divsChild>
                    <w:div w:id="293679593">
                      <w:marLeft w:val="0"/>
                      <w:marRight w:val="0"/>
                      <w:marTop w:val="0"/>
                      <w:marBottom w:val="0"/>
                      <w:divBdr>
                        <w:top w:val="none" w:sz="0" w:space="0" w:color="auto"/>
                        <w:left w:val="none" w:sz="0" w:space="0" w:color="auto"/>
                        <w:bottom w:val="none" w:sz="0" w:space="0" w:color="auto"/>
                        <w:right w:val="none" w:sz="0" w:space="0" w:color="auto"/>
                      </w:divBdr>
                      <w:divsChild>
                        <w:div w:id="253050438">
                          <w:marLeft w:val="0"/>
                          <w:marRight w:val="0"/>
                          <w:marTop w:val="0"/>
                          <w:marBottom w:val="0"/>
                          <w:divBdr>
                            <w:top w:val="none" w:sz="0" w:space="0" w:color="auto"/>
                            <w:left w:val="none" w:sz="0" w:space="0" w:color="auto"/>
                            <w:bottom w:val="none" w:sz="0" w:space="0" w:color="auto"/>
                            <w:right w:val="none" w:sz="0" w:space="0" w:color="auto"/>
                          </w:divBdr>
                          <w:divsChild>
                            <w:div w:id="651712055">
                              <w:marLeft w:val="0"/>
                              <w:marRight w:val="0"/>
                              <w:marTop w:val="0"/>
                              <w:marBottom w:val="0"/>
                              <w:divBdr>
                                <w:top w:val="none" w:sz="0" w:space="0" w:color="auto"/>
                                <w:left w:val="none" w:sz="0" w:space="0" w:color="auto"/>
                                <w:bottom w:val="none" w:sz="0" w:space="0" w:color="auto"/>
                                <w:right w:val="none" w:sz="0" w:space="0" w:color="auto"/>
                              </w:divBdr>
                              <w:divsChild>
                                <w:div w:id="83037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1980850">
      <w:bodyDiv w:val="1"/>
      <w:marLeft w:val="0"/>
      <w:marRight w:val="0"/>
      <w:marTop w:val="0"/>
      <w:marBottom w:val="0"/>
      <w:divBdr>
        <w:top w:val="none" w:sz="0" w:space="0" w:color="auto"/>
        <w:left w:val="none" w:sz="0" w:space="0" w:color="auto"/>
        <w:bottom w:val="none" w:sz="0" w:space="0" w:color="auto"/>
        <w:right w:val="none" w:sz="0" w:space="0" w:color="auto"/>
      </w:divBdr>
      <w:divsChild>
        <w:div w:id="1124158538">
          <w:marLeft w:val="0"/>
          <w:marRight w:val="0"/>
          <w:marTop w:val="0"/>
          <w:marBottom w:val="0"/>
          <w:divBdr>
            <w:top w:val="none" w:sz="0" w:space="0" w:color="auto"/>
            <w:left w:val="none" w:sz="0" w:space="0" w:color="auto"/>
            <w:bottom w:val="none" w:sz="0" w:space="0" w:color="auto"/>
            <w:right w:val="none" w:sz="0" w:space="0" w:color="auto"/>
          </w:divBdr>
          <w:divsChild>
            <w:div w:id="1063218422">
              <w:marLeft w:val="-225"/>
              <w:marRight w:val="-225"/>
              <w:marTop w:val="0"/>
              <w:marBottom w:val="0"/>
              <w:divBdr>
                <w:top w:val="none" w:sz="0" w:space="0" w:color="auto"/>
                <w:left w:val="none" w:sz="0" w:space="0" w:color="auto"/>
                <w:bottom w:val="none" w:sz="0" w:space="0" w:color="auto"/>
                <w:right w:val="none" w:sz="0" w:space="0" w:color="auto"/>
              </w:divBdr>
              <w:divsChild>
                <w:div w:id="13505279">
                  <w:marLeft w:val="0"/>
                  <w:marRight w:val="0"/>
                  <w:marTop w:val="0"/>
                  <w:marBottom w:val="0"/>
                  <w:divBdr>
                    <w:top w:val="none" w:sz="0" w:space="0" w:color="auto"/>
                    <w:left w:val="none" w:sz="0" w:space="0" w:color="auto"/>
                    <w:bottom w:val="none" w:sz="0" w:space="0" w:color="auto"/>
                    <w:right w:val="none" w:sz="0" w:space="0" w:color="auto"/>
                  </w:divBdr>
                  <w:divsChild>
                    <w:div w:id="2079327606">
                      <w:marLeft w:val="0"/>
                      <w:marRight w:val="0"/>
                      <w:marTop w:val="0"/>
                      <w:marBottom w:val="0"/>
                      <w:divBdr>
                        <w:top w:val="none" w:sz="0" w:space="0" w:color="auto"/>
                        <w:left w:val="none" w:sz="0" w:space="0" w:color="auto"/>
                        <w:bottom w:val="none" w:sz="0" w:space="0" w:color="auto"/>
                        <w:right w:val="none" w:sz="0" w:space="0" w:color="auto"/>
                      </w:divBdr>
                      <w:divsChild>
                        <w:div w:id="399908789">
                          <w:marLeft w:val="0"/>
                          <w:marRight w:val="0"/>
                          <w:marTop w:val="0"/>
                          <w:marBottom w:val="0"/>
                          <w:divBdr>
                            <w:top w:val="none" w:sz="0" w:space="0" w:color="auto"/>
                            <w:left w:val="none" w:sz="0" w:space="0" w:color="auto"/>
                            <w:bottom w:val="none" w:sz="0" w:space="0" w:color="auto"/>
                            <w:right w:val="none" w:sz="0" w:space="0" w:color="auto"/>
                          </w:divBdr>
                          <w:divsChild>
                            <w:div w:id="1333676645">
                              <w:marLeft w:val="0"/>
                              <w:marRight w:val="0"/>
                              <w:marTop w:val="0"/>
                              <w:marBottom w:val="0"/>
                              <w:divBdr>
                                <w:top w:val="none" w:sz="0" w:space="0" w:color="auto"/>
                                <w:left w:val="none" w:sz="0" w:space="0" w:color="auto"/>
                                <w:bottom w:val="none" w:sz="0" w:space="0" w:color="auto"/>
                                <w:right w:val="none" w:sz="0" w:space="0" w:color="auto"/>
                              </w:divBdr>
                              <w:divsChild>
                                <w:div w:id="782110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02029749">
      <w:bodyDiv w:val="1"/>
      <w:marLeft w:val="0"/>
      <w:marRight w:val="0"/>
      <w:marTop w:val="0"/>
      <w:marBottom w:val="0"/>
      <w:divBdr>
        <w:top w:val="none" w:sz="0" w:space="0" w:color="auto"/>
        <w:left w:val="none" w:sz="0" w:space="0" w:color="auto"/>
        <w:bottom w:val="none" w:sz="0" w:space="0" w:color="auto"/>
        <w:right w:val="none" w:sz="0" w:space="0" w:color="auto"/>
      </w:divBdr>
    </w:div>
    <w:div w:id="17735479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industry.nsw.gov.au/water/basins-catchments/snapshots/hawksbury-nepean"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ses.nsw.gov.au/hawkesbury-nepean-floods/" TargetMode="External"/><Relationship Id="rId4" Type="http://schemas.openxmlformats.org/officeDocument/2006/relationships/settings" Target="settings.xml"/><Relationship Id="rId9" Type="http://schemas.openxmlformats.org/officeDocument/2006/relationships/hyperlink" Target="https://www.industry.nsw.gov.au/water/basins-catchments/snapshots/hawksbury-nepean"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0013500\Dropbox\Geography%20Project\Website%20-%20see%20Flooding%20in%20HNV%20-%20FOR%20REVIEW%20INSW%20also\Resources%20for%20website\Drafts\HN_Landing%20Page_template_NSW%20SES%20MAS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958E4D-6BC6-48A3-BC46-48A48F648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HN_Landing Page_template_NSW SES MASTER</Template>
  <TotalTime>1</TotalTime>
  <Pages>1</Pages>
  <Words>281</Words>
  <Characters>1605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Wisdom Graphic Design &amp; Advtsg</Company>
  <LinksUpToDate>false</LinksUpToDate>
  <CharactersWithSpaces>1883</CharactersWithSpaces>
  <SharedDoc>false</SharedDoc>
  <HLinks>
    <vt:vector size="6" baseType="variant">
      <vt:variant>
        <vt:i4>4194399</vt:i4>
      </vt:variant>
      <vt:variant>
        <vt:i4>0</vt:i4>
      </vt:variant>
      <vt:variant>
        <vt:i4>0</vt:i4>
      </vt:variant>
      <vt:variant>
        <vt:i4>5</vt:i4>
      </vt:variant>
      <vt:variant>
        <vt:lpwstr>http://www.sesbrandonline.com.au/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 Carroll</dc:creator>
  <cp:keywords/>
  <dc:description/>
  <cp:lastModifiedBy>Janet Nolan</cp:lastModifiedBy>
  <cp:revision>2</cp:revision>
  <cp:lastPrinted>2019-08-05T02:25:00Z</cp:lastPrinted>
  <dcterms:created xsi:type="dcterms:W3CDTF">2019-10-18T07:11:00Z</dcterms:created>
  <dcterms:modified xsi:type="dcterms:W3CDTF">2019-10-18T07:11:00Z</dcterms:modified>
</cp:coreProperties>
</file>